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4E" w:rsidRDefault="004C7A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C00000"/>
          <w:sz w:val="30"/>
          <w:szCs w:val="30"/>
        </w:rPr>
      </w:pPr>
      <w:r>
        <w:rPr>
          <w:rFonts w:ascii="Times New Roman" w:hAnsi="Times New Roman" w:cs="Times New Roman"/>
          <w:b/>
          <w:color w:val="C00000"/>
          <w:sz w:val="30"/>
          <w:szCs w:val="30"/>
        </w:rPr>
        <w:t>УВАЖАЕМЫЙ РЕСПОНДЕНТ!</w:t>
      </w:r>
    </w:p>
    <w:p w:rsidR="00AA124E" w:rsidRDefault="00AA1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A124E" w:rsidRDefault="00AA1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A124E" w:rsidRDefault="004C7A0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535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5353D"/>
          <w:sz w:val="24"/>
          <w:szCs w:val="24"/>
          <w:lang w:eastAsia="ru-RU"/>
        </w:rPr>
        <w:t>Срок предоставления формы №1-здрав</w:t>
      </w:r>
      <w:r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 xml:space="preserve"> «Сведения об организации, оказывающей услуги по медицинской помощи»: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2023 отчетный год </w:t>
      </w:r>
      <w:r>
        <w:rPr>
          <w:rFonts w:ascii="Times New Roman" w:eastAsia="Times New Roman" w:hAnsi="Times New Roman" w:cs="Times New Roman"/>
          <w:b/>
          <w:bCs/>
          <w:color w:val="25353D"/>
          <w:sz w:val="24"/>
          <w:szCs w:val="24"/>
          <w:lang w:eastAsia="ru-RU"/>
        </w:rPr>
        <w:t>с 10 марта по 10 апреля 2024г. </w:t>
      </w:r>
      <w:r w:rsidR="00B21949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(приказ Росстата от 31.07.2023 № 361</w:t>
      </w:r>
      <w:r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).</w:t>
      </w:r>
    </w:p>
    <w:p w:rsidR="00AA124E" w:rsidRDefault="004C7A09">
      <w:pPr>
        <w:tabs>
          <w:tab w:val="left" w:pos="15486"/>
        </w:tabs>
        <w:spacing w:after="0" w:line="36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Подробные указания по заполнению формы размещены на сайте </w:t>
      </w:r>
      <w:hyperlink r:id="rId8" w:tooltip="https://rosstat.gov.ru/monitoring" w:history="1"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https://rosstat.gov.ru/monitoring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Респондентам/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Альбом форм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фед.стат.наблюдения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/Поиск по ф.1-здрав/</w:t>
      </w:r>
      <w:r w:rsidR="00B219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(обязательно выбираем текущий год!)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124E" w:rsidRDefault="004C7A09">
      <w:pPr>
        <w:tabs>
          <w:tab w:val="left" w:pos="15486"/>
        </w:tabs>
        <w:spacing w:after="0" w:line="36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Получить индивидуальный перечень форм федерального статистического наблюдения, подлежащих предоставлению хозяйствующим субъектом в органы государственной статистики, можно на сайте Росстата в разделе «Получить данные о кодах и формах» информационно-поисковой системы </w:t>
      </w:r>
      <w:hyperlink r:id="rId9" w:tooltip="http://websbor.gks.ru/" w:history="1">
        <w:r>
          <w:rPr>
            <w:rFonts w:ascii="Times New Roman" w:hAnsi="Times New Roman"/>
            <w:sz w:val="24"/>
            <w:szCs w:val="24"/>
          </w:rPr>
          <w:t>http://websbor.gks.ru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AA124E" w:rsidRDefault="004C7A09">
      <w:pPr>
        <w:tabs>
          <w:tab w:val="left" w:pos="15486"/>
        </w:tabs>
        <w:spacing w:after="0" w:line="36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Отчет принимается только в электронном виде посредством системы Веб-сбора или </w:t>
      </w:r>
      <w:proofErr w:type="spellStart"/>
      <w:r>
        <w:rPr>
          <w:rFonts w:ascii="Times New Roman" w:hAnsi="Times New Roman"/>
          <w:sz w:val="24"/>
          <w:szCs w:val="24"/>
        </w:rPr>
        <w:t>спецоператоров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связи.</w:t>
      </w:r>
    </w:p>
    <w:p w:rsidR="00AA124E" w:rsidRDefault="00AA124E">
      <w:pPr>
        <w:tabs>
          <w:tab w:val="left" w:pos="15486"/>
        </w:tabs>
        <w:spacing w:after="0" w:line="360" w:lineRule="auto"/>
        <w:ind w:left="-284" w:right="425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24E" w:rsidRDefault="004C7A09">
      <w:pPr>
        <w:tabs>
          <w:tab w:val="left" w:pos="15486"/>
        </w:tabs>
        <w:spacing w:after="0" w:line="360" w:lineRule="auto"/>
        <w:ind w:left="-284" w:right="425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заполнения формы № 1-здрав:</w:t>
      </w:r>
    </w:p>
    <w:p w:rsidR="00AA124E" w:rsidRDefault="004C7A09" w:rsidP="00B119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федерального статистического наблюдения № 1-здрав «</w:t>
      </w:r>
      <w:r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Сведения об организации, оказывающей услуги по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» (далее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форма) </w:t>
      </w:r>
      <w:r w:rsidR="00B11934" w:rsidRPr="00B11934">
        <w:rPr>
          <w:rFonts w:ascii="Times New Roman" w:hAnsi="Times New Roman" w:cs="Times New Roman"/>
          <w:color w:val="000000"/>
          <w:sz w:val="24"/>
          <w:szCs w:val="24"/>
        </w:rPr>
        <w:t>предоставляю</w:t>
      </w:r>
      <w:r w:rsidR="00B11934">
        <w:rPr>
          <w:rFonts w:ascii="Times New Roman" w:hAnsi="Times New Roman" w:cs="Times New Roman"/>
          <w:color w:val="000000"/>
          <w:sz w:val="24"/>
          <w:szCs w:val="24"/>
        </w:rPr>
        <w:t xml:space="preserve">т юридические лица, независимо </w:t>
      </w:r>
      <w:r w:rsidR="00B11934" w:rsidRPr="00B11934">
        <w:rPr>
          <w:rFonts w:ascii="Times New Roman" w:hAnsi="Times New Roman" w:cs="Times New Roman"/>
          <w:color w:val="000000"/>
          <w:sz w:val="24"/>
          <w:szCs w:val="24"/>
        </w:rPr>
        <w:t xml:space="preserve">от их ведомственной подчиненности (кроме </w:t>
      </w:r>
      <w:proofErr w:type="spellStart"/>
      <w:r w:rsidR="00B11934" w:rsidRPr="00B11934">
        <w:rPr>
          <w:rFonts w:ascii="Times New Roman" w:hAnsi="Times New Roman" w:cs="Times New Roman"/>
          <w:color w:val="000000"/>
          <w:sz w:val="24"/>
          <w:szCs w:val="24"/>
        </w:rPr>
        <w:t>микропредприятий</w:t>
      </w:r>
      <w:proofErr w:type="spellEnd"/>
      <w:r w:rsidR="00B11934" w:rsidRPr="00B11934">
        <w:rPr>
          <w:rFonts w:ascii="Times New Roman" w:hAnsi="Times New Roman" w:cs="Times New Roman"/>
          <w:color w:val="000000"/>
          <w:sz w:val="24"/>
          <w:szCs w:val="24"/>
        </w:rPr>
        <w:t xml:space="preserve"> и медицинских организаций, отчитывающихся по формам федерального статистического наблюдения Минздрава России) и формы собственности, имеющие лицензии на осуществление медицинской деятельности.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124E" w:rsidRDefault="004C7A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медицинским организациям системы Минздрава России относятся организации, созданные по распоряжению Минздрава России и отчитывающиеся в указанное министерство.</w:t>
      </w:r>
    </w:p>
    <w:p w:rsidR="00AA124E" w:rsidRDefault="004C7A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налич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у 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ридического лица обособленных подразделений, настоящая форма заполняется как по каждому обособленному подразделению, так и по юридическому лицу без этих обособленных подразделений.</w:t>
      </w:r>
      <w:r w:rsidR="008E60A4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сводного отчета по форме </w:t>
      </w:r>
      <w:r w:rsidR="008E60A4" w:rsidRPr="008E60A4">
        <w:rPr>
          <w:rFonts w:ascii="Times New Roman" w:hAnsi="Times New Roman" w:cs="Times New Roman"/>
          <w:b/>
          <w:color w:val="000000"/>
          <w:sz w:val="24"/>
          <w:szCs w:val="24"/>
        </w:rPr>
        <w:t>не предусмотрено.</w:t>
      </w:r>
    </w:p>
    <w:p w:rsidR="00AA124E" w:rsidRDefault="004C7A0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  <w:r w:rsidR="008E6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60A4" w:rsidRDefault="008E60A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124E" w:rsidRDefault="004C7A09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 форме за отчетный период в случае отсутствия наблюдаемого явления респондент должен направить подписанный в установленном порядке отчет по форме, незаполненный значениями показателей («пустой» отчет по форме). 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 том числе нулевых и прочерков. </w:t>
      </w:r>
    </w:p>
    <w:p w:rsidR="00AA124E" w:rsidRDefault="004C7A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заполнении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«Юридические лица, оказывающие услуги по медицинской помощи»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юридическое лицо ставит цифру «1» только в той графе, которая соответствует виду лечебно-профилактической организации и форме собственности данного юридического лица. </w:t>
      </w:r>
    </w:p>
    <w:p w:rsidR="00AA124E" w:rsidRPr="00A55691" w:rsidRDefault="00B11934" w:rsidP="00A5569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934">
        <w:rPr>
          <w:rFonts w:ascii="Times New Roman" w:hAnsi="Times New Roman" w:cs="Times New Roman"/>
          <w:color w:val="000000"/>
          <w:sz w:val="24"/>
          <w:szCs w:val="24"/>
        </w:rPr>
        <w:t xml:space="preserve">Строку 16 – заполняют прочие организации, имеющие в штате медицинских работников (заполняющие только раздел 5 «Медицинские работники»): протезно-ортопедические предприятия (не являющиеся больничной или амбулаторно-поликлинической организацией), организации отдыха, учреждения </w:t>
      </w:r>
      <w:proofErr w:type="gramStart"/>
      <w:r w:rsidRPr="00B11934">
        <w:rPr>
          <w:rFonts w:ascii="Times New Roman" w:hAnsi="Times New Roman" w:cs="Times New Roman"/>
          <w:color w:val="000000"/>
          <w:sz w:val="24"/>
          <w:szCs w:val="24"/>
        </w:rPr>
        <w:t>медико-социальной</w:t>
      </w:r>
      <w:proofErr w:type="gramEnd"/>
      <w:r w:rsidRPr="00B11934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экспертизы, стационарные учреждения соц</w:t>
      </w:r>
      <w:r w:rsidR="00A55691">
        <w:rPr>
          <w:rFonts w:ascii="Times New Roman" w:hAnsi="Times New Roman" w:cs="Times New Roman"/>
          <w:color w:val="000000"/>
          <w:sz w:val="24"/>
          <w:szCs w:val="24"/>
        </w:rPr>
        <w:t xml:space="preserve">иального обслуживания населения. </w:t>
      </w:r>
      <w:r w:rsidR="004C7A09" w:rsidRPr="00A556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Данные организации </w:t>
      </w:r>
      <w:r w:rsidR="004C7A09" w:rsidRPr="00A55691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заполняют раздел 5 «Медицинские работники»</w:t>
      </w:r>
      <w:r w:rsidR="00A5569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4C7A09" w:rsidRPr="00A55691">
        <w:rPr>
          <w:rFonts w:ascii="Times New Roman" w:hAnsi="Times New Roman" w:cs="Times New Roman"/>
          <w:i/>
          <w:color w:val="000000"/>
          <w:sz w:val="24"/>
          <w:szCs w:val="24"/>
        </w:rPr>
        <w:t>остальные разделы остаются пустыми.</w:t>
      </w:r>
    </w:p>
    <w:p w:rsidR="00AA124E" w:rsidRDefault="004C7A09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Обращаем Ваше внимание, что с 2022 года в раздел 6 «Хирургическая работа медицинской организации, единица» по  числу проведенных операций в круглосуточном стационаре были добавлены показатели:  “из них: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ангиопластика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коронарных артерий (в том числе со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стентированием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)” (строка 02) и “из них: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ангиопластика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коронарных артерий у детей в возрасте 0–17 лет” (строка 03).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Данные по строке 03 раздела 6 показывают только организации системы Минздрава России.</w:t>
      </w:r>
    </w:p>
    <w:p w:rsidR="00AA124E" w:rsidRDefault="00AA124E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124E" w:rsidRDefault="004C7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 специалистов центрального аппарата Мосстата по г. Москве и Московской области: </w:t>
      </w:r>
    </w:p>
    <w:p w:rsidR="00AA124E" w:rsidRDefault="004C7A0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Акимов Виктор Кириллович     8 (495) 366-66-79;</w:t>
      </w:r>
    </w:p>
    <w:p w:rsidR="00AA124E" w:rsidRDefault="004C7A09">
      <w:pPr>
        <w:tabs>
          <w:tab w:val="left" w:pos="1685"/>
        </w:tabs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Кулешова Анастасия Ивановна    </w:t>
      </w:r>
      <w:r>
        <w:rPr>
          <w:rFonts w:ascii="Times New Roman" w:hAnsi="Times New Roman"/>
          <w:sz w:val="24"/>
          <w:szCs w:val="24"/>
        </w:rPr>
        <w:t>8 (495) 366-66-79.</w:t>
      </w:r>
    </w:p>
    <w:p w:rsidR="00AA124E" w:rsidRDefault="00AA124E">
      <w:pPr>
        <w:tabs>
          <w:tab w:val="left" w:pos="15486"/>
        </w:tabs>
        <w:spacing w:after="0" w:line="360" w:lineRule="auto"/>
        <w:ind w:right="425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AA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0B" w:rsidRDefault="007A740B">
      <w:pPr>
        <w:spacing w:after="0" w:line="240" w:lineRule="auto"/>
      </w:pPr>
      <w:r>
        <w:separator/>
      </w:r>
    </w:p>
  </w:endnote>
  <w:endnote w:type="continuationSeparator" w:id="0">
    <w:p w:rsidR="007A740B" w:rsidRDefault="007A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0B" w:rsidRDefault="007A740B">
      <w:pPr>
        <w:spacing w:after="0" w:line="240" w:lineRule="auto"/>
      </w:pPr>
      <w:r>
        <w:separator/>
      </w:r>
    </w:p>
  </w:footnote>
  <w:footnote w:type="continuationSeparator" w:id="0">
    <w:p w:rsidR="007A740B" w:rsidRDefault="007A7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831"/>
    <w:multiLevelType w:val="hybridMultilevel"/>
    <w:tmpl w:val="55AC094E"/>
    <w:lvl w:ilvl="0" w:tplc="5B9AA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A43D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0E94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E8A8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58B5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58A2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A604A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FEB9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A82F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4E"/>
    <w:rsid w:val="00055583"/>
    <w:rsid w:val="004C7A09"/>
    <w:rsid w:val="007A740B"/>
    <w:rsid w:val="008E60A4"/>
    <w:rsid w:val="00A55691"/>
    <w:rsid w:val="00AA124E"/>
    <w:rsid w:val="00AF334A"/>
    <w:rsid w:val="00B11934"/>
    <w:rsid w:val="00B2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uiPriority w:val="99"/>
    <w:unhideWhenUsed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uiPriority w:val="99"/>
    <w:unhideWhenUsed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monito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sbor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Набиева Юлия Сергеевна</dc:creator>
  <cp:lastModifiedBy>Набиева Юлия Сергеевна</cp:lastModifiedBy>
  <cp:revision>6</cp:revision>
  <dcterms:created xsi:type="dcterms:W3CDTF">2024-01-25T10:22:00Z</dcterms:created>
  <dcterms:modified xsi:type="dcterms:W3CDTF">2024-01-25T11:20:00Z</dcterms:modified>
</cp:coreProperties>
</file>